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3B1" w:rsidRDefault="00082B8C" w:rsidP="005623B1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REGION I</w:t>
      </w:r>
      <w:r w:rsidR="00982179">
        <w:rPr>
          <w:rFonts w:ascii="Tahoma" w:hAnsi="Tahoma" w:cs="Tahoma"/>
          <w:b/>
          <w:sz w:val="28"/>
          <w:szCs w:val="28"/>
        </w:rPr>
        <w:t>V</w:t>
      </w:r>
    </w:p>
    <w:p w:rsidR="005623B1" w:rsidRPr="00815FEE" w:rsidRDefault="005623B1" w:rsidP="005623B1">
      <w:pPr>
        <w:jc w:val="center"/>
        <w:rPr>
          <w:rFonts w:ascii="Tahoma" w:hAnsi="Tahoma" w:cs="Tahoma"/>
          <w:b/>
          <w:sz w:val="28"/>
          <w:szCs w:val="28"/>
        </w:rPr>
      </w:pPr>
      <w:r w:rsidRPr="00815FEE">
        <w:rPr>
          <w:rFonts w:ascii="Tahoma" w:hAnsi="Tahoma" w:cs="Tahoma"/>
          <w:b/>
          <w:sz w:val="28"/>
          <w:szCs w:val="28"/>
        </w:rPr>
        <w:t xml:space="preserve">Konkurs na </w:t>
      </w:r>
      <w:r>
        <w:rPr>
          <w:rFonts w:ascii="Tahoma" w:hAnsi="Tahoma" w:cs="Tahoma"/>
          <w:b/>
          <w:sz w:val="28"/>
          <w:szCs w:val="28"/>
        </w:rPr>
        <w:t>pełnienie funkcji</w:t>
      </w:r>
      <w:r w:rsidRPr="00815FEE">
        <w:rPr>
          <w:rFonts w:ascii="Tahoma" w:hAnsi="Tahoma" w:cs="Tahoma"/>
          <w:b/>
          <w:sz w:val="28"/>
          <w:szCs w:val="28"/>
        </w:rPr>
        <w:t xml:space="preserve"> </w:t>
      </w:r>
      <w:r w:rsidR="006866B0">
        <w:rPr>
          <w:rFonts w:ascii="Tahoma" w:hAnsi="Tahoma" w:cs="Tahoma"/>
          <w:b/>
          <w:sz w:val="28"/>
          <w:szCs w:val="28"/>
        </w:rPr>
        <w:t>wojewódzkiego</w:t>
      </w:r>
      <w:r w:rsidRPr="00815FEE">
        <w:rPr>
          <w:rFonts w:ascii="Tahoma" w:hAnsi="Tahoma" w:cs="Tahoma"/>
          <w:b/>
          <w:sz w:val="28"/>
          <w:szCs w:val="28"/>
        </w:rPr>
        <w:t xml:space="preserve"> koordynatora P</w:t>
      </w:r>
      <w:r>
        <w:rPr>
          <w:rFonts w:ascii="Tahoma" w:hAnsi="Tahoma" w:cs="Tahoma"/>
          <w:b/>
          <w:sz w:val="28"/>
          <w:szCs w:val="28"/>
        </w:rPr>
        <w:t>oltransplantu (Region I</w:t>
      </w:r>
      <w:r w:rsidR="00982179">
        <w:rPr>
          <w:rFonts w:ascii="Tahoma" w:hAnsi="Tahoma" w:cs="Tahoma"/>
          <w:b/>
          <w:sz w:val="28"/>
          <w:szCs w:val="28"/>
        </w:rPr>
        <w:t>V</w:t>
      </w:r>
      <w:r w:rsidRPr="00815FEE">
        <w:rPr>
          <w:rFonts w:ascii="Tahoma" w:hAnsi="Tahoma" w:cs="Tahoma"/>
          <w:b/>
          <w:sz w:val="28"/>
          <w:szCs w:val="28"/>
        </w:rPr>
        <w:t>) w Centrum</w:t>
      </w:r>
      <w:r>
        <w:rPr>
          <w:rFonts w:ascii="Tahoma" w:hAnsi="Tahoma" w:cs="Tahoma"/>
          <w:b/>
          <w:sz w:val="28"/>
          <w:szCs w:val="28"/>
        </w:rPr>
        <w:t xml:space="preserve"> Organizacyjno-Koordynacyjnym do spraw</w:t>
      </w:r>
      <w:r w:rsidRPr="00815FEE">
        <w:rPr>
          <w:rFonts w:ascii="Tahoma" w:hAnsi="Tahoma" w:cs="Tahoma"/>
          <w:b/>
          <w:sz w:val="28"/>
          <w:szCs w:val="28"/>
        </w:rPr>
        <w:t xml:space="preserve"> Transplantacji POLTRANSPLANT</w:t>
      </w:r>
    </w:p>
    <w:p w:rsidR="005623B1" w:rsidRPr="00815FEE" w:rsidRDefault="005623B1" w:rsidP="005623B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Organizator: </w:t>
      </w:r>
      <w:r w:rsidRPr="00815FEE">
        <w:rPr>
          <w:rFonts w:ascii="Tahoma" w:hAnsi="Tahoma" w:cs="Tahoma"/>
          <w:sz w:val="24"/>
          <w:szCs w:val="24"/>
        </w:rPr>
        <w:t>Centrum</w:t>
      </w:r>
      <w:r>
        <w:rPr>
          <w:rFonts w:ascii="Tahoma" w:hAnsi="Tahoma" w:cs="Tahoma"/>
          <w:sz w:val="24"/>
          <w:szCs w:val="24"/>
        </w:rPr>
        <w:t xml:space="preserve"> Organizacyjno-Koordynacyjne do spraw</w:t>
      </w:r>
      <w:r w:rsidRPr="00815FEE">
        <w:rPr>
          <w:rFonts w:ascii="Tahoma" w:hAnsi="Tahoma" w:cs="Tahoma"/>
          <w:sz w:val="24"/>
          <w:szCs w:val="24"/>
        </w:rPr>
        <w:t xml:space="preserve"> Transplantacji POLTRANSPLANT</w:t>
      </w:r>
    </w:p>
    <w:p w:rsidR="005623B1" w:rsidRDefault="005623B1" w:rsidP="005623B1">
      <w:pPr>
        <w:rPr>
          <w:rFonts w:ascii="Tahoma" w:hAnsi="Tahoma" w:cs="Tahoma"/>
          <w:sz w:val="24"/>
          <w:szCs w:val="24"/>
        </w:rPr>
      </w:pPr>
      <w:r w:rsidRPr="00815FEE">
        <w:rPr>
          <w:rFonts w:ascii="Tahoma" w:hAnsi="Tahoma" w:cs="Tahoma"/>
          <w:sz w:val="24"/>
          <w:szCs w:val="24"/>
        </w:rPr>
        <w:t xml:space="preserve">Dyrektor Centrum </w:t>
      </w:r>
      <w:r>
        <w:rPr>
          <w:rFonts w:ascii="Tahoma" w:hAnsi="Tahoma" w:cs="Tahoma"/>
          <w:sz w:val="24"/>
          <w:szCs w:val="24"/>
        </w:rPr>
        <w:t>Organizacyjno-Koordynacyjnego do spraw</w:t>
      </w:r>
      <w:r w:rsidRPr="00815FEE">
        <w:rPr>
          <w:rFonts w:ascii="Tahoma" w:hAnsi="Tahoma" w:cs="Tahoma"/>
          <w:sz w:val="24"/>
          <w:szCs w:val="24"/>
        </w:rPr>
        <w:t xml:space="preserve"> Transplantacji POLTRANSPLANT ogłasza konkurs i zaprasza do składania ofert na </w:t>
      </w:r>
      <w:r>
        <w:rPr>
          <w:rFonts w:ascii="Tahoma" w:hAnsi="Tahoma" w:cs="Tahoma"/>
          <w:sz w:val="24"/>
          <w:szCs w:val="24"/>
        </w:rPr>
        <w:t>pełnienie funkcji</w:t>
      </w:r>
      <w:r w:rsidRPr="00815FEE">
        <w:rPr>
          <w:rFonts w:ascii="Tahoma" w:hAnsi="Tahoma" w:cs="Tahoma"/>
          <w:sz w:val="24"/>
          <w:szCs w:val="24"/>
        </w:rPr>
        <w:t xml:space="preserve"> </w:t>
      </w:r>
      <w:r w:rsidR="006866B0">
        <w:rPr>
          <w:rFonts w:ascii="Tahoma" w:hAnsi="Tahoma" w:cs="Tahoma"/>
          <w:sz w:val="24"/>
          <w:szCs w:val="24"/>
        </w:rPr>
        <w:t>wojewódzkiego</w:t>
      </w:r>
      <w:r w:rsidRPr="00815FEE">
        <w:rPr>
          <w:rFonts w:ascii="Tahoma" w:hAnsi="Tahoma" w:cs="Tahoma"/>
          <w:sz w:val="24"/>
          <w:szCs w:val="24"/>
        </w:rPr>
        <w:t xml:space="preserve"> koordynatora Poltransplantu</w:t>
      </w:r>
      <w:r>
        <w:rPr>
          <w:rFonts w:ascii="Tahoma" w:hAnsi="Tahoma" w:cs="Tahoma"/>
          <w:sz w:val="24"/>
          <w:szCs w:val="24"/>
        </w:rPr>
        <w:t xml:space="preserve"> (Region I</w:t>
      </w:r>
      <w:r w:rsidR="00982179">
        <w:rPr>
          <w:rFonts w:ascii="Tahoma" w:hAnsi="Tahoma" w:cs="Tahoma"/>
          <w:sz w:val="24"/>
          <w:szCs w:val="24"/>
        </w:rPr>
        <w:t>V</w:t>
      </w:r>
      <w:r>
        <w:rPr>
          <w:rFonts w:ascii="Tahoma" w:hAnsi="Tahoma" w:cs="Tahoma"/>
          <w:sz w:val="24"/>
          <w:szCs w:val="24"/>
        </w:rPr>
        <w:t xml:space="preserve"> -</w:t>
      </w:r>
      <w:r w:rsidRPr="00FB770F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FB770F">
        <w:rPr>
          <w:rFonts w:ascii="Tahoma" w:hAnsi="Tahoma" w:cs="Tahoma"/>
          <w:sz w:val="24"/>
          <w:szCs w:val="24"/>
        </w:rPr>
        <w:t>wykaz szpitali stanowi załącznik nr 1 do niniejszego postępowania konkursowego</w:t>
      </w:r>
      <w:r w:rsidRPr="00815FEE">
        <w:rPr>
          <w:rFonts w:ascii="Tahoma" w:hAnsi="Tahoma" w:cs="Tahoma"/>
          <w:sz w:val="24"/>
          <w:szCs w:val="24"/>
        </w:rPr>
        <w:t xml:space="preserve">) w Centrum Organizacyjno-Koordynacyjnym </w:t>
      </w:r>
      <w:r>
        <w:rPr>
          <w:rFonts w:ascii="Tahoma" w:hAnsi="Tahoma" w:cs="Tahoma"/>
          <w:sz w:val="24"/>
          <w:szCs w:val="24"/>
        </w:rPr>
        <w:t>do spraw</w:t>
      </w:r>
      <w:r w:rsidRPr="00815FEE">
        <w:rPr>
          <w:rFonts w:ascii="Tahoma" w:hAnsi="Tahoma" w:cs="Tahoma"/>
          <w:sz w:val="24"/>
          <w:szCs w:val="24"/>
        </w:rPr>
        <w:t xml:space="preserve"> Transplantacji POLTRANSPLANT z siedzibą w Warszawie (adres siedziby: 02-001 Warszawa, AL. Jerozolimskie 87)</w:t>
      </w:r>
      <w:r>
        <w:rPr>
          <w:rFonts w:ascii="Tahoma" w:hAnsi="Tahoma" w:cs="Tahoma"/>
          <w:sz w:val="24"/>
          <w:szCs w:val="24"/>
        </w:rPr>
        <w:t>.</w:t>
      </w:r>
    </w:p>
    <w:p w:rsidR="005623B1" w:rsidRDefault="005623B1" w:rsidP="005623B1">
      <w:pPr>
        <w:jc w:val="both"/>
        <w:rPr>
          <w:rFonts w:ascii="Tahoma" w:hAnsi="Tahoma" w:cs="Tahoma"/>
          <w:sz w:val="24"/>
          <w:szCs w:val="24"/>
        </w:rPr>
      </w:pPr>
      <w:r w:rsidRPr="00815FEE">
        <w:rPr>
          <w:rFonts w:ascii="Tahoma" w:hAnsi="Tahoma" w:cs="Tahoma"/>
          <w:sz w:val="24"/>
          <w:szCs w:val="24"/>
        </w:rPr>
        <w:t>Finansowanie: Narodowy Program Rozwoju Medycyny Transplantacyjnej (NPRMT)</w:t>
      </w:r>
    </w:p>
    <w:p w:rsidR="005623B1" w:rsidRPr="008A2C3C" w:rsidRDefault="005623B1" w:rsidP="005623B1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8A2C3C">
        <w:rPr>
          <w:rFonts w:ascii="Tahoma" w:hAnsi="Tahoma" w:cs="Tahoma"/>
          <w:b/>
          <w:sz w:val="24"/>
          <w:szCs w:val="24"/>
        </w:rPr>
        <w:t xml:space="preserve">Warunki konkursu na </w:t>
      </w:r>
      <w:r w:rsidR="006866B0">
        <w:rPr>
          <w:rFonts w:ascii="Tahoma" w:hAnsi="Tahoma" w:cs="Tahoma"/>
          <w:b/>
          <w:sz w:val="24"/>
          <w:szCs w:val="24"/>
        </w:rPr>
        <w:t>wojewódzkiego k</w:t>
      </w:r>
      <w:r w:rsidRPr="008A2C3C">
        <w:rPr>
          <w:rFonts w:ascii="Tahoma" w:hAnsi="Tahoma" w:cs="Tahoma"/>
          <w:b/>
          <w:sz w:val="24"/>
          <w:szCs w:val="24"/>
        </w:rPr>
        <w:t>oordynatora Poltransplantu</w:t>
      </w:r>
    </w:p>
    <w:p w:rsidR="005623B1" w:rsidRPr="008A2C3C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 xml:space="preserve">Kandydat przystępujący do konkursu na </w:t>
      </w:r>
      <w:r w:rsidR="006866B0">
        <w:rPr>
          <w:rFonts w:ascii="Tahoma" w:eastAsia="Times New Roman" w:hAnsi="Tahoma" w:cs="Tahoma"/>
          <w:sz w:val="24"/>
          <w:szCs w:val="24"/>
          <w:lang w:eastAsia="pl-PL"/>
        </w:rPr>
        <w:t>wojewódzkiego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t xml:space="preserve"> koordynatora Poltransplantu powinien spełniać następujące </w:t>
      </w:r>
      <w:r w:rsidRPr="008A2C3C">
        <w:rPr>
          <w:rFonts w:ascii="Tahoma" w:eastAsia="Times New Roman" w:hAnsi="Tahoma" w:cs="Tahoma"/>
          <w:b/>
          <w:sz w:val="24"/>
          <w:szCs w:val="24"/>
          <w:lang w:eastAsia="pl-PL"/>
        </w:rPr>
        <w:t>wymagania formalne:</w:t>
      </w:r>
    </w:p>
    <w:p w:rsidR="005623B1" w:rsidRPr="008A2C3C" w:rsidRDefault="005623B1" w:rsidP="005623B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posiadać wyższe wykształcenie medyczne;</w:t>
      </w:r>
    </w:p>
    <w:p w:rsidR="005623B1" w:rsidRPr="008A2C3C" w:rsidRDefault="005623B1" w:rsidP="005623B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>u</w:t>
      </w:r>
      <w:r w:rsidRPr="008A2C3C">
        <w:rPr>
          <w:rFonts w:ascii="Tahoma" w:hAnsi="Tahoma" w:cs="Tahoma"/>
          <w:sz w:val="24"/>
          <w:szCs w:val="24"/>
        </w:rPr>
        <w:t>kończyć</w:t>
      </w:r>
      <w:r>
        <w:rPr>
          <w:rFonts w:ascii="Tahoma" w:hAnsi="Tahoma" w:cs="Tahoma"/>
          <w:sz w:val="24"/>
          <w:szCs w:val="24"/>
        </w:rPr>
        <w:t xml:space="preserve"> w ciągu ostatnich 2 lat</w:t>
      </w:r>
      <w:r w:rsidRPr="008A2C3C">
        <w:rPr>
          <w:rFonts w:ascii="Tahoma" w:hAnsi="Tahoma" w:cs="Tahoma"/>
          <w:sz w:val="24"/>
          <w:szCs w:val="24"/>
        </w:rPr>
        <w:t xml:space="preserve"> szkolenie dla koordynatorów (wstępn</w:t>
      </w:r>
      <w:r>
        <w:rPr>
          <w:rFonts w:ascii="Tahoma" w:hAnsi="Tahoma" w:cs="Tahoma"/>
          <w:sz w:val="24"/>
          <w:szCs w:val="24"/>
        </w:rPr>
        <w:t>e – dla osób nowo zatrudnionych lub</w:t>
      </w:r>
      <w:r w:rsidRPr="008A2C3C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szkolenie ustawiczne </w:t>
      </w:r>
      <w:r w:rsidRPr="008A2C3C">
        <w:rPr>
          <w:rFonts w:ascii="Tahoma" w:hAnsi="Tahoma" w:cs="Tahoma"/>
          <w:sz w:val="24"/>
          <w:szCs w:val="24"/>
        </w:rPr>
        <w:t xml:space="preserve">– dla </w:t>
      </w:r>
      <w:r>
        <w:rPr>
          <w:rFonts w:ascii="Tahoma" w:hAnsi="Tahoma" w:cs="Tahoma"/>
          <w:sz w:val="24"/>
          <w:szCs w:val="24"/>
        </w:rPr>
        <w:t>pozostałych koordynatorów</w:t>
      </w:r>
      <w:r w:rsidRPr="008A2C3C">
        <w:rPr>
          <w:rFonts w:ascii="Tahoma" w:hAnsi="Tahoma" w:cs="Tahoma"/>
          <w:sz w:val="24"/>
          <w:szCs w:val="24"/>
        </w:rPr>
        <w:t>);</w:t>
      </w:r>
    </w:p>
    <w:p w:rsidR="005623B1" w:rsidRPr="008A2C3C" w:rsidRDefault="005623B1" w:rsidP="005623B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posiadać obywatelstwo polskie;</w:t>
      </w:r>
    </w:p>
    <w:p w:rsidR="005623B1" w:rsidRPr="008A2C3C" w:rsidRDefault="005623B1" w:rsidP="005623B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korzystać z pełni praw publicznych;</w:t>
      </w:r>
    </w:p>
    <w:p w:rsidR="005623B1" w:rsidRPr="008A2C3C" w:rsidRDefault="005623B1" w:rsidP="005623B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nie być prawomocnie skazanym za przestępstwo umyślne;</w:t>
      </w:r>
    </w:p>
    <w:p w:rsidR="005623B1" w:rsidRPr="008A2C3C" w:rsidRDefault="005623B1" w:rsidP="005623B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nie 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być karanym zakazem zajmowania stanowisk kierowniczych lub pełnienia funkcji związanych z dysponowaniem środkami publicznymi;</w:t>
      </w:r>
    </w:p>
    <w:p w:rsidR="005623B1" w:rsidRPr="0029726A" w:rsidRDefault="005623B1" w:rsidP="005623B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 xml:space="preserve">wyrazić zgodę na przetwarzanie danych osobowych do celów rekrutacji, zgodnie 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z art. 6 ust.1 lit. a </w:t>
      </w:r>
      <w:r w:rsidRPr="0029726A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</w:t>
      </w:r>
      <w:r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;</w:t>
      </w:r>
    </w:p>
    <w:p w:rsidR="005623B1" w:rsidRPr="006866B0" w:rsidRDefault="005623B1" w:rsidP="005623B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29726A">
        <w:rPr>
          <w:rFonts w:ascii="Tahoma" w:eastAsia="Times New Roman" w:hAnsi="Tahoma" w:cs="Tahoma"/>
          <w:sz w:val="24"/>
          <w:szCs w:val="24"/>
          <w:lang w:eastAsia="pl-PL"/>
        </w:rPr>
        <w:t>zapewnić, że Poltransplant będzie jedynym płatnikiem za czynności wykonywane w ramach pełnionej funkcji</w:t>
      </w:r>
      <w:r w:rsidR="006866B0">
        <w:rPr>
          <w:rFonts w:ascii="Tahoma" w:eastAsia="Times New Roman" w:hAnsi="Tahoma" w:cs="Tahoma"/>
          <w:sz w:val="24"/>
          <w:szCs w:val="24"/>
          <w:lang w:eastAsia="pl-PL"/>
        </w:rPr>
        <w:t>;</w:t>
      </w:r>
    </w:p>
    <w:p w:rsidR="006866B0" w:rsidRPr="0029726A" w:rsidRDefault="006866B0" w:rsidP="005623B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 xml:space="preserve">nie </w:t>
      </w:r>
      <w:r>
        <w:rPr>
          <w:rFonts w:ascii="Tahoma" w:eastAsia="Times New Roman" w:hAnsi="Tahoma" w:cs="Tahoma"/>
          <w:sz w:val="24"/>
          <w:szCs w:val="24"/>
          <w:lang w:eastAsia="pl-PL"/>
        </w:rPr>
        <w:t>jest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t xml:space="preserve"> pra</w:t>
      </w:r>
      <w:r>
        <w:rPr>
          <w:rFonts w:ascii="Tahoma" w:eastAsia="Times New Roman" w:hAnsi="Tahoma" w:cs="Tahoma"/>
          <w:sz w:val="24"/>
          <w:szCs w:val="24"/>
          <w:lang w:eastAsia="pl-PL"/>
        </w:rPr>
        <w:t>cownikiem etatowym Centrum Organizacyjno-Koordynacyjnego do spraw Transplantacji Poltransplant</w:t>
      </w:r>
    </w:p>
    <w:p w:rsidR="005623B1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Udokumentowanie spełnienia wymagań formalnych podanych</w:t>
      </w: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 </w:t>
      </w:r>
    </w:p>
    <w:p w:rsidR="005623B1" w:rsidRDefault="005623B1" w:rsidP="005623B1">
      <w:pPr>
        <w:spacing w:after="0" w:line="276" w:lineRule="auto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punkcie 1 polega na złożeniu kopii dyplomu świadczącego o posiadanym wyższym wykształceniu</w:t>
      </w: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 medycznym,</w:t>
      </w: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br/>
        <w:t>- w punkcie 2 – złożeniu kopii zaświadczenia o odbytym szkoleniu,</w:t>
      </w:r>
    </w:p>
    <w:p w:rsidR="005623B1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- </w:t>
      </w: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w punkcie 3 – złożeniu kopii dowodu osobistego,</w:t>
      </w:r>
    </w:p>
    <w:p w:rsidR="005623B1" w:rsidRPr="008A2C3C" w:rsidRDefault="006866B0" w:rsidP="005623B1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punktach 4-9</w:t>
      </w:r>
      <w:r w:rsidR="005623B1"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 - złożeni</w:t>
      </w:r>
      <w:r w:rsidR="005623B1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u</w:t>
      </w:r>
      <w:r w:rsidR="005623B1"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 oddzielnych pisemnych oświadczeń.</w:t>
      </w:r>
    </w:p>
    <w:p w:rsidR="005623B1" w:rsidRPr="008A2C3C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5623B1" w:rsidRPr="008A2C3C" w:rsidRDefault="005623B1" w:rsidP="005623B1">
      <w:pPr>
        <w:spacing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 xml:space="preserve">Kandydaci przystępujący do konkursu powinni spełniać następujące </w:t>
      </w:r>
      <w:r w:rsidRPr="008A2C3C">
        <w:rPr>
          <w:rFonts w:ascii="Tahoma" w:eastAsia="Times New Roman" w:hAnsi="Tahoma" w:cs="Tahoma"/>
          <w:b/>
          <w:sz w:val="24"/>
          <w:szCs w:val="24"/>
          <w:lang w:eastAsia="pl-PL"/>
        </w:rPr>
        <w:t>wymagania niezbędne: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br/>
        <w:t>1. wykazać znajomość obowiązujących w Polsce oraz w Unii Europejskiej zasad prawnych oraz organizacyjnych w zakresie medycyny transplantacyjnej;</w:t>
      </w:r>
    </w:p>
    <w:p w:rsidR="005623B1" w:rsidRPr="008A2C3C" w:rsidRDefault="005623B1" w:rsidP="005623B1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2. p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osiadać p</w:t>
      </w:r>
      <w:r w:rsidRPr="008A2C3C">
        <w:rPr>
          <w:rFonts w:ascii="Tahoma" w:hAnsi="Tahoma" w:cs="Tahoma"/>
          <w:sz w:val="24"/>
          <w:szCs w:val="24"/>
        </w:rPr>
        <w:t>lan działań zmierzających do zwiększenia wykorzystania potencjału dawstwa narządów i tkanek w regionie z uwzględnieniem współpracy z podmiotami leczniczymi, organizacjami rządowymi, samorządowymi i pozarządowymi oraz bankami tkanek;</w:t>
      </w:r>
    </w:p>
    <w:p w:rsidR="005623B1" w:rsidRDefault="005623B1" w:rsidP="005623B1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 p</w:t>
      </w:r>
      <w:r w:rsidRPr="008A2C3C">
        <w:rPr>
          <w:rFonts w:ascii="Tahoma" w:hAnsi="Tahoma" w:cs="Tahoma"/>
          <w:sz w:val="24"/>
          <w:szCs w:val="24"/>
        </w:rPr>
        <w:t>osiadać plan współpracy z koordynatorami lokalnymi pobierania narządów i tkanek od osób zmarłych oraz koordynatorami pobierania i przeszczepiania narządów afiliowanymi w ośrodkach transplantacyjnych.</w:t>
      </w:r>
    </w:p>
    <w:p w:rsidR="005623B1" w:rsidRPr="008A2C3C" w:rsidRDefault="005623B1" w:rsidP="005623B1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4. p</w:t>
      </w:r>
      <w:r w:rsidRPr="008A2C3C">
        <w:rPr>
          <w:rFonts w:ascii="Tahoma" w:hAnsi="Tahoma" w:cs="Tahoma"/>
          <w:sz w:val="24"/>
          <w:szCs w:val="24"/>
        </w:rPr>
        <w:t xml:space="preserve">osiadać </w:t>
      </w:r>
      <w:r>
        <w:rPr>
          <w:rFonts w:ascii="Tahoma" w:hAnsi="Tahoma" w:cs="Tahoma"/>
          <w:sz w:val="24"/>
          <w:szCs w:val="24"/>
        </w:rPr>
        <w:t>p</w:t>
      </w:r>
      <w:r w:rsidRPr="008A2C3C">
        <w:rPr>
          <w:rFonts w:ascii="Tahoma" w:hAnsi="Tahoma" w:cs="Tahoma"/>
          <w:sz w:val="24"/>
          <w:szCs w:val="24"/>
        </w:rPr>
        <w:t>lan organizacji działalności edukacyjnej i promującej medycynę transplantacyjną w regionie.</w:t>
      </w:r>
    </w:p>
    <w:p w:rsidR="005623B1" w:rsidRPr="008A2C3C" w:rsidRDefault="005623B1" w:rsidP="005623B1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5. p</w:t>
      </w:r>
      <w:r w:rsidRPr="008A2C3C">
        <w:rPr>
          <w:rFonts w:ascii="Tahoma" w:hAnsi="Tahoma" w:cs="Tahoma"/>
          <w:sz w:val="24"/>
          <w:szCs w:val="24"/>
        </w:rPr>
        <w:t xml:space="preserve">osiadać plan organizacji własnego stanowiska pracy. </w:t>
      </w:r>
    </w:p>
    <w:p w:rsidR="005623B1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Udokumentowanie spełnienia wymagań niezbędnych podanych</w:t>
      </w:r>
    </w:p>
    <w:p w:rsidR="005623B1" w:rsidRPr="008A2C3C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punkcie 1 odbędzie się podczas rozmowy kwalifikacyjnej;</w:t>
      </w:r>
    </w:p>
    <w:p w:rsidR="005623B1" w:rsidRPr="008A2C3C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- w punktach 2-5 </w:t>
      </w: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- </w:t>
      </w: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w postaci opisowej złożonej w oddzielnych dokumentach</w:t>
      </w:r>
    </w:p>
    <w:p w:rsidR="005623B1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br/>
        <w:t xml:space="preserve">Dodatkowo będą brane pod uwagę następujące </w:t>
      </w:r>
      <w:r w:rsidRPr="00472E92">
        <w:rPr>
          <w:rFonts w:ascii="Tahoma" w:eastAsia="Times New Roman" w:hAnsi="Tahoma" w:cs="Tahoma"/>
          <w:b/>
          <w:sz w:val="24"/>
          <w:szCs w:val="24"/>
          <w:lang w:eastAsia="pl-PL"/>
        </w:rPr>
        <w:t>wymagania pożądane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:</w:t>
      </w:r>
    </w:p>
    <w:p w:rsidR="005623B1" w:rsidRPr="008A2C3C" w:rsidRDefault="005623B1" w:rsidP="005623B1">
      <w:pPr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1. znajomość procedur pobierania, przechowywania i przeszczepiania komórek, tkanek i narządów;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br/>
        <w:t>2. doświadczenie w organizacji i prowadzeniu kursów, szkoleń i konferencji;</w:t>
      </w:r>
    </w:p>
    <w:p w:rsidR="005623B1" w:rsidRDefault="00AC76C9" w:rsidP="005623B1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3. </w:t>
      </w:r>
      <w:r w:rsidR="005623B1" w:rsidRPr="008A2C3C">
        <w:rPr>
          <w:rFonts w:ascii="Tahoma" w:eastAsia="Times New Roman" w:hAnsi="Tahoma" w:cs="Tahoma"/>
          <w:sz w:val="24"/>
          <w:szCs w:val="24"/>
          <w:lang w:eastAsia="pl-PL"/>
        </w:rPr>
        <w:t>doświadczenie we współpracy z organizacjami pozarządowymi, samorządowymi i rządowymi</w:t>
      </w:r>
      <w:r w:rsidR="005623B1">
        <w:rPr>
          <w:rFonts w:ascii="Tahoma" w:eastAsia="Times New Roman" w:hAnsi="Tahoma" w:cs="Tahoma"/>
          <w:sz w:val="24"/>
          <w:szCs w:val="24"/>
          <w:lang w:eastAsia="pl-PL"/>
        </w:rPr>
        <w:t>;</w:t>
      </w:r>
    </w:p>
    <w:p w:rsidR="005623B1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4. dotychczasowe doświadczenie w pełnieniu funkcji koordynatora pobierania i przeszczepiania narządów i tkanek /wszyscy koordynatorzy transplantacyjni/</w:t>
      </w:r>
    </w:p>
    <w:p w:rsidR="005623B1" w:rsidRPr="003D588B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5. </w:t>
      </w:r>
      <w:r w:rsidRPr="00C30573">
        <w:rPr>
          <w:rFonts w:ascii="Tahoma" w:eastAsia="Times New Roman" w:hAnsi="Tahoma" w:cs="Tahoma"/>
          <w:bCs/>
          <w:iCs/>
          <w:sz w:val="24"/>
          <w:szCs w:val="24"/>
          <w:lang w:eastAsia="pl-PL"/>
        </w:rPr>
        <w:t>ukończone z wynikiem pozytywnym szkolenie dla nowych koordynatorów organizowane przez Warszawski Uniwersytet Medyczny lub Gdański Uniwersytet Medyczny</w:t>
      </w:r>
      <w:r w:rsidRPr="003D588B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l-PL"/>
        </w:rPr>
        <w:t> </w:t>
      </w:r>
    </w:p>
    <w:p w:rsidR="005623B1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</w:p>
    <w:p w:rsidR="005623B1" w:rsidRPr="008A2C3C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Udokumentowanie spełnienia wymagań pożądanych podanych </w:t>
      </w:r>
    </w:p>
    <w:p w:rsidR="005623B1" w:rsidRPr="008A2C3C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punkcie 1 odbędzie się podczas rozmowy kwalifikacyjnej;</w:t>
      </w:r>
    </w:p>
    <w:p w:rsidR="005623B1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punktach 2-3</w:t>
      </w: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 </w:t>
      </w: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- </w:t>
      </w: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w postaci opisowej złożonej w oddzielnych dokumentach</w:t>
      </w:r>
    </w:p>
    <w:p w:rsidR="005623B1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- w punktach 4 - złożenie oświadczenia </w:t>
      </w:r>
    </w:p>
    <w:p w:rsidR="005623B1" w:rsidRPr="008A2C3C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punkcie 5 – dołączenie kserokopii dyplomu ukończenia odpowiedniego szkolenia</w:t>
      </w:r>
    </w:p>
    <w:p w:rsidR="005623B1" w:rsidRDefault="005623B1" w:rsidP="005623B1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:rsidR="005623B1" w:rsidRPr="008A2C3C" w:rsidRDefault="005623B1" w:rsidP="005623B1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8A2C3C">
        <w:rPr>
          <w:rFonts w:ascii="Tahoma" w:hAnsi="Tahoma" w:cs="Tahoma"/>
          <w:sz w:val="24"/>
          <w:szCs w:val="24"/>
        </w:rPr>
        <w:t>Sposób rozstrzygnięcia konkursu</w:t>
      </w:r>
    </w:p>
    <w:p w:rsidR="005623B1" w:rsidRPr="008A2C3C" w:rsidRDefault="005623B1" w:rsidP="005623B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8A2C3C">
        <w:rPr>
          <w:rFonts w:ascii="Tahoma" w:hAnsi="Tahoma" w:cs="Tahoma"/>
          <w:sz w:val="24"/>
          <w:szCs w:val="24"/>
        </w:rPr>
        <w:t xml:space="preserve">Złożenie </w:t>
      </w:r>
      <w:r>
        <w:rPr>
          <w:rFonts w:ascii="Tahoma" w:hAnsi="Tahoma" w:cs="Tahoma"/>
          <w:sz w:val="24"/>
          <w:szCs w:val="24"/>
        </w:rPr>
        <w:t xml:space="preserve">w terminie </w:t>
      </w:r>
      <w:r w:rsidRPr="008A2C3C">
        <w:rPr>
          <w:rFonts w:ascii="Tahoma" w:hAnsi="Tahoma" w:cs="Tahoma"/>
          <w:sz w:val="24"/>
          <w:szCs w:val="24"/>
        </w:rPr>
        <w:t>wymaganych dokumentów.</w:t>
      </w:r>
    </w:p>
    <w:p w:rsidR="005623B1" w:rsidRDefault="005623B1" w:rsidP="005623B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8A2C3C">
        <w:rPr>
          <w:rFonts w:ascii="Tahoma" w:hAnsi="Tahoma" w:cs="Tahoma"/>
          <w:sz w:val="24"/>
          <w:szCs w:val="24"/>
        </w:rPr>
        <w:t>Rozmowa kwalifikacyjna przed komisją konkursową</w:t>
      </w:r>
      <w:r>
        <w:rPr>
          <w:rFonts w:ascii="Tahoma" w:hAnsi="Tahoma" w:cs="Tahoma"/>
          <w:sz w:val="24"/>
          <w:szCs w:val="24"/>
        </w:rPr>
        <w:t xml:space="preserve"> w trybie zdalnym</w:t>
      </w:r>
    </w:p>
    <w:p w:rsidR="005623B1" w:rsidRPr="008A2C3C" w:rsidRDefault="005623B1" w:rsidP="005623B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Ocena treści dokumentów, o których mowa w punktach 2 – 5 wymagań niezbędnych oraz w punktach 2 – 3 wymagań pożądanych. </w:t>
      </w:r>
    </w:p>
    <w:p w:rsidR="005623B1" w:rsidRDefault="005623B1" w:rsidP="005623B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8A2C3C">
        <w:rPr>
          <w:rFonts w:ascii="Tahoma" w:hAnsi="Tahoma" w:cs="Tahoma"/>
          <w:sz w:val="24"/>
          <w:szCs w:val="24"/>
        </w:rPr>
        <w:t>Zatrudnienie z zastosowaniem parytetu 50:50 kobiet i mężczyzn jeśli kandydaci spełniają wymagania w sposób, który jest obiektywnie równorzędny.</w:t>
      </w:r>
    </w:p>
    <w:p w:rsidR="005623B1" w:rsidRDefault="005623B1" w:rsidP="005623B1">
      <w:pPr>
        <w:jc w:val="both"/>
        <w:rPr>
          <w:rFonts w:ascii="Tahoma" w:hAnsi="Tahoma" w:cs="Tahoma"/>
          <w:sz w:val="24"/>
          <w:szCs w:val="24"/>
        </w:rPr>
      </w:pPr>
      <w:r w:rsidRPr="00EC5459">
        <w:rPr>
          <w:rFonts w:ascii="Tahoma" w:eastAsia="Times New Roman" w:hAnsi="Tahoma" w:cs="Tahoma"/>
          <w:sz w:val="24"/>
          <w:szCs w:val="24"/>
          <w:lang w:eastAsia="pl-PL"/>
        </w:rPr>
        <w:t xml:space="preserve">Wymagane oraz dodatkowe dokumenty i oświadczenia należy składać w zamkniętych kopertach, bezpośrednio w siedzibie </w:t>
      </w:r>
      <w:r w:rsidRPr="00EC5459">
        <w:rPr>
          <w:rFonts w:ascii="Tahoma" w:hAnsi="Tahoma" w:cs="Tahoma"/>
          <w:sz w:val="24"/>
          <w:szCs w:val="24"/>
        </w:rPr>
        <w:t>Cen</w:t>
      </w:r>
      <w:r>
        <w:rPr>
          <w:rFonts w:ascii="Tahoma" w:hAnsi="Tahoma" w:cs="Tahoma"/>
          <w:sz w:val="24"/>
          <w:szCs w:val="24"/>
        </w:rPr>
        <w:t>trum Organizacyjno-Koordynacyjnego do spraw</w:t>
      </w:r>
      <w:r w:rsidRPr="00EC5459">
        <w:rPr>
          <w:rFonts w:ascii="Tahoma" w:hAnsi="Tahoma" w:cs="Tahoma"/>
          <w:sz w:val="24"/>
          <w:szCs w:val="24"/>
        </w:rPr>
        <w:t xml:space="preserve"> Transplantacji POLTRANSPLANT AL. Jerozolimskie 87; 02-001 Warszawa, </w:t>
      </w:r>
      <w:r>
        <w:rPr>
          <w:rFonts w:ascii="Tahoma" w:hAnsi="Tahoma" w:cs="Tahoma"/>
          <w:sz w:val="24"/>
          <w:szCs w:val="24"/>
        </w:rPr>
        <w:t xml:space="preserve">lub dokumenty podpisane podpisem kwalifikowanym PADES, mogą zostać przesłane na skrzynkę ePUAP w wyznaczonym terminie, </w:t>
      </w:r>
      <w:r w:rsidRPr="00EC5459">
        <w:rPr>
          <w:rFonts w:ascii="Tahoma" w:hAnsi="Tahoma" w:cs="Tahoma"/>
          <w:sz w:val="24"/>
          <w:szCs w:val="24"/>
        </w:rPr>
        <w:t>albo</w:t>
      </w:r>
      <w:r>
        <w:rPr>
          <w:rFonts w:ascii="Tahoma" w:hAnsi="Tahoma" w:cs="Tahoma"/>
          <w:sz w:val="24"/>
          <w:szCs w:val="24"/>
        </w:rPr>
        <w:t xml:space="preserve"> mogą zostać </w:t>
      </w:r>
      <w:r w:rsidRPr="00EC5459">
        <w:rPr>
          <w:rFonts w:ascii="Tahoma" w:hAnsi="Tahoma" w:cs="Tahoma"/>
          <w:sz w:val="24"/>
          <w:szCs w:val="24"/>
        </w:rPr>
        <w:t>przesła</w:t>
      </w:r>
      <w:r>
        <w:rPr>
          <w:rFonts w:ascii="Tahoma" w:hAnsi="Tahoma" w:cs="Tahoma"/>
          <w:sz w:val="24"/>
          <w:szCs w:val="24"/>
        </w:rPr>
        <w:t>ne</w:t>
      </w:r>
      <w:r w:rsidRPr="00EC5459">
        <w:rPr>
          <w:rFonts w:ascii="Tahoma" w:hAnsi="Tahoma" w:cs="Tahoma"/>
          <w:sz w:val="24"/>
          <w:szCs w:val="24"/>
        </w:rPr>
        <w:t xml:space="preserve"> (decyduje data </w:t>
      </w:r>
      <w:r w:rsidRPr="00414D4F">
        <w:rPr>
          <w:rFonts w:ascii="Tahoma" w:hAnsi="Tahoma" w:cs="Tahoma"/>
          <w:sz w:val="24"/>
          <w:szCs w:val="24"/>
        </w:rPr>
        <w:t>wpływu</w:t>
      </w:r>
      <w:r w:rsidRPr="00EC5459">
        <w:rPr>
          <w:rFonts w:ascii="Tahoma" w:hAnsi="Tahoma" w:cs="Tahoma"/>
          <w:sz w:val="24"/>
          <w:szCs w:val="24"/>
        </w:rPr>
        <w:t xml:space="preserve"> przesyłki</w:t>
      </w:r>
      <w:r>
        <w:rPr>
          <w:rFonts w:ascii="Tahoma" w:hAnsi="Tahoma" w:cs="Tahoma"/>
          <w:sz w:val="24"/>
          <w:szCs w:val="24"/>
        </w:rPr>
        <w:t xml:space="preserve"> w przewidzianym terminie</w:t>
      </w:r>
      <w:r w:rsidRPr="00EC5459">
        <w:rPr>
          <w:rFonts w:ascii="Tahoma" w:hAnsi="Tahoma" w:cs="Tahoma"/>
          <w:sz w:val="24"/>
          <w:szCs w:val="24"/>
        </w:rPr>
        <w:t xml:space="preserve">) z dopiskiem „Konkurs na </w:t>
      </w:r>
      <w:r>
        <w:rPr>
          <w:rFonts w:ascii="Tahoma" w:hAnsi="Tahoma" w:cs="Tahoma"/>
          <w:sz w:val="24"/>
          <w:szCs w:val="24"/>
        </w:rPr>
        <w:t>pełnienie funkcji</w:t>
      </w:r>
      <w:r w:rsidRPr="00EC5459">
        <w:rPr>
          <w:rFonts w:ascii="Tahoma" w:hAnsi="Tahoma" w:cs="Tahoma"/>
          <w:sz w:val="24"/>
          <w:szCs w:val="24"/>
        </w:rPr>
        <w:t xml:space="preserve"> </w:t>
      </w:r>
      <w:r w:rsidR="00AC76C9">
        <w:rPr>
          <w:rFonts w:ascii="Tahoma" w:hAnsi="Tahoma" w:cs="Tahoma"/>
          <w:sz w:val="24"/>
          <w:szCs w:val="24"/>
        </w:rPr>
        <w:t>wojewódzkiego</w:t>
      </w:r>
      <w:r w:rsidRPr="00EC5459">
        <w:rPr>
          <w:rFonts w:ascii="Tahoma" w:hAnsi="Tahoma" w:cs="Tahoma"/>
          <w:sz w:val="24"/>
          <w:szCs w:val="24"/>
        </w:rPr>
        <w:t xml:space="preserve"> koord</w:t>
      </w:r>
      <w:r>
        <w:rPr>
          <w:rFonts w:ascii="Tahoma" w:hAnsi="Tahoma" w:cs="Tahoma"/>
          <w:sz w:val="24"/>
          <w:szCs w:val="24"/>
        </w:rPr>
        <w:t>ynatora POLTRANSPLANTU (region I</w:t>
      </w:r>
      <w:r w:rsidR="00982179">
        <w:rPr>
          <w:rFonts w:ascii="Tahoma" w:hAnsi="Tahoma" w:cs="Tahoma"/>
          <w:sz w:val="24"/>
          <w:szCs w:val="24"/>
        </w:rPr>
        <w:t>V</w:t>
      </w:r>
      <w:r w:rsidRPr="00EC5459">
        <w:rPr>
          <w:rFonts w:ascii="Tahoma" w:hAnsi="Tahoma" w:cs="Tahoma"/>
          <w:sz w:val="24"/>
          <w:szCs w:val="24"/>
        </w:rPr>
        <w:t xml:space="preserve">) w Centrum </w:t>
      </w:r>
      <w:r>
        <w:rPr>
          <w:rFonts w:ascii="Tahoma" w:hAnsi="Tahoma" w:cs="Tahoma"/>
          <w:sz w:val="24"/>
          <w:szCs w:val="24"/>
        </w:rPr>
        <w:t>Organizacyjno-Koordynacyjnym do spraw</w:t>
      </w:r>
      <w:r w:rsidRPr="00EC5459">
        <w:rPr>
          <w:rFonts w:ascii="Tahoma" w:hAnsi="Tahoma" w:cs="Tahoma"/>
          <w:sz w:val="24"/>
          <w:szCs w:val="24"/>
        </w:rPr>
        <w:t xml:space="preserve"> Transplantacji POLTRANSPLANT” wraz z podaniem na kopercie  numeru regionu na który kandydat składa swoją kandydaturę, imienia i nazwiska, adresu kandydata.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5623B1" w:rsidRPr="00727823" w:rsidRDefault="005623B1" w:rsidP="005623B1">
      <w:pPr>
        <w:jc w:val="both"/>
        <w:rPr>
          <w:rFonts w:ascii="Tahoma" w:hAnsi="Tahoma" w:cs="Tahoma"/>
          <w:b/>
          <w:sz w:val="28"/>
          <w:szCs w:val="28"/>
        </w:rPr>
      </w:pPr>
      <w:r w:rsidRPr="00727823">
        <w:rPr>
          <w:rFonts w:ascii="Tahoma" w:hAnsi="Tahoma" w:cs="Tahoma"/>
          <w:b/>
          <w:sz w:val="24"/>
          <w:szCs w:val="24"/>
        </w:rPr>
        <w:t>Termin</w:t>
      </w:r>
      <w:r w:rsidR="00AC76C9">
        <w:rPr>
          <w:rFonts w:ascii="Tahoma" w:hAnsi="Tahoma" w:cs="Tahoma"/>
          <w:b/>
          <w:sz w:val="24"/>
          <w:szCs w:val="24"/>
        </w:rPr>
        <w:t xml:space="preserve"> składania ofert upływa w dniu 20.05</w:t>
      </w:r>
      <w:r w:rsidRPr="00727823">
        <w:rPr>
          <w:rFonts w:ascii="Tahoma" w:hAnsi="Tahoma" w:cs="Tahoma"/>
          <w:b/>
          <w:sz w:val="24"/>
          <w:szCs w:val="24"/>
        </w:rPr>
        <w:t>.2021 o godz. 10.00.</w:t>
      </w:r>
    </w:p>
    <w:p w:rsidR="005623B1" w:rsidRPr="00EC5459" w:rsidRDefault="005623B1" w:rsidP="005623B1">
      <w:pPr>
        <w:jc w:val="both"/>
        <w:rPr>
          <w:rFonts w:ascii="Tahoma" w:hAnsi="Tahoma" w:cs="Tahoma"/>
          <w:sz w:val="28"/>
          <w:szCs w:val="28"/>
        </w:rPr>
      </w:pPr>
      <w:r w:rsidRPr="00EC5459">
        <w:rPr>
          <w:rFonts w:ascii="Tahoma" w:hAnsi="Tahoma" w:cs="Tahoma"/>
          <w:sz w:val="24"/>
          <w:szCs w:val="24"/>
        </w:rPr>
        <w:t xml:space="preserve">Termin rozmowy kwalifikacyjnej </w:t>
      </w:r>
      <w:r>
        <w:rPr>
          <w:rFonts w:ascii="Tahoma" w:hAnsi="Tahoma" w:cs="Tahoma"/>
          <w:sz w:val="24"/>
          <w:szCs w:val="24"/>
        </w:rPr>
        <w:t xml:space="preserve">(w formie on-line) </w:t>
      </w:r>
      <w:r w:rsidRPr="00EC5459">
        <w:rPr>
          <w:rFonts w:ascii="Tahoma" w:hAnsi="Tahoma" w:cs="Tahoma"/>
          <w:sz w:val="24"/>
          <w:szCs w:val="24"/>
        </w:rPr>
        <w:t xml:space="preserve">z kandydatami </w:t>
      </w:r>
      <w:r>
        <w:rPr>
          <w:rFonts w:ascii="Tahoma" w:hAnsi="Tahoma" w:cs="Tahoma"/>
          <w:sz w:val="24"/>
          <w:szCs w:val="24"/>
        </w:rPr>
        <w:t>będzie umawiany indywidualnie w terminie 20 dni od terminu składania ofert</w:t>
      </w:r>
      <w:r w:rsidRPr="00EC5459">
        <w:rPr>
          <w:rFonts w:ascii="Tahoma" w:hAnsi="Tahoma" w:cs="Tahoma"/>
          <w:sz w:val="24"/>
          <w:szCs w:val="24"/>
        </w:rPr>
        <w:t>.</w:t>
      </w:r>
    </w:p>
    <w:p w:rsidR="005623B1" w:rsidRDefault="005623B1" w:rsidP="005623B1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EC5459">
        <w:rPr>
          <w:rFonts w:ascii="Tahoma" w:hAnsi="Tahoma" w:cs="Tahoma"/>
          <w:sz w:val="24"/>
          <w:szCs w:val="24"/>
        </w:rPr>
        <w:t xml:space="preserve">Oferty kandydatów, które </w:t>
      </w:r>
      <w:r w:rsidRPr="00B004D5">
        <w:rPr>
          <w:rFonts w:ascii="Tahoma" w:hAnsi="Tahoma" w:cs="Tahoma"/>
          <w:b/>
          <w:sz w:val="24"/>
          <w:szCs w:val="24"/>
        </w:rPr>
        <w:t>nie będą zawierać wymaganych dokumentów nie będą brane pod uwagę w dalszej części postępowania konkursowego i nie podlegają uzupełnieniu.</w:t>
      </w:r>
    </w:p>
    <w:p w:rsidR="005623B1" w:rsidRPr="00EC5459" w:rsidRDefault="005623B1" w:rsidP="005623B1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>Dopuszczamy, aby kandydat złożył więcej niż jedną ofertę na różne regiony, ale wygrać konkurs może tylko w jednym wybranym regionie</w:t>
      </w:r>
      <w:r w:rsidRPr="00EC5459">
        <w:rPr>
          <w:rFonts w:ascii="Tahoma" w:hAnsi="Tahoma" w:cs="Tahoma"/>
          <w:sz w:val="24"/>
          <w:szCs w:val="24"/>
        </w:rPr>
        <w:t>.</w:t>
      </w:r>
    </w:p>
    <w:p w:rsidR="005623B1" w:rsidRDefault="005623B1" w:rsidP="005623B1">
      <w:pPr>
        <w:shd w:val="clear" w:color="auto" w:fill="FFFFFF"/>
        <w:spacing w:before="100" w:beforeAutospacing="1" w:after="0" w:line="240" w:lineRule="auto"/>
        <w:jc w:val="both"/>
        <w:rPr>
          <w:rFonts w:ascii="Tahoma" w:hAnsi="Tahoma" w:cs="Tahoma"/>
          <w:sz w:val="24"/>
          <w:szCs w:val="24"/>
        </w:rPr>
      </w:pPr>
      <w:r w:rsidRPr="00EC5459">
        <w:rPr>
          <w:rFonts w:ascii="Tahoma" w:hAnsi="Tahoma" w:cs="Tahoma"/>
          <w:sz w:val="24"/>
          <w:szCs w:val="24"/>
        </w:rPr>
        <w:t>Dopuszczamy formę zatrudnienia na podstawie umowy cywilno-prawnej /umowa zlecenie/, jak również na podstawie prowadzonej działalności gospodarczej.</w:t>
      </w:r>
    </w:p>
    <w:p w:rsidR="005623B1" w:rsidRDefault="005623B1" w:rsidP="005623B1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E7C11">
        <w:rPr>
          <w:rFonts w:ascii="Tahoma" w:eastAsia="Times New Roman" w:hAnsi="Tahoma" w:cs="Tahoma"/>
          <w:sz w:val="24"/>
          <w:szCs w:val="24"/>
          <w:lang w:eastAsia="pl-PL"/>
        </w:rPr>
        <w:t>Załączniki do ogłoszenia konkursowego:</w:t>
      </w:r>
    </w:p>
    <w:p w:rsidR="005623B1" w:rsidRPr="00A15DC3" w:rsidRDefault="005623B1" w:rsidP="005623B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D21E9F">
        <w:rPr>
          <w:rFonts w:ascii="Tahoma" w:hAnsi="Tahoma" w:cs="Tahoma"/>
          <w:sz w:val="24"/>
          <w:szCs w:val="24"/>
        </w:rPr>
        <w:t xml:space="preserve">wykaz szpitali </w:t>
      </w:r>
      <w:r>
        <w:rPr>
          <w:rFonts w:ascii="Tahoma" w:hAnsi="Tahoma" w:cs="Tahoma"/>
          <w:sz w:val="24"/>
          <w:szCs w:val="24"/>
        </w:rPr>
        <w:t>– region I</w:t>
      </w:r>
      <w:r w:rsidR="00982179">
        <w:rPr>
          <w:rFonts w:ascii="Tahoma" w:hAnsi="Tahoma" w:cs="Tahoma"/>
          <w:sz w:val="24"/>
          <w:szCs w:val="24"/>
        </w:rPr>
        <w:t>V</w:t>
      </w:r>
      <w:bookmarkStart w:id="0" w:name="_GoBack"/>
      <w:bookmarkEnd w:id="0"/>
    </w:p>
    <w:p w:rsidR="005623B1" w:rsidRPr="00D21E9F" w:rsidRDefault="005623B1" w:rsidP="005623B1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>zakres obowiązków</w:t>
      </w:r>
    </w:p>
    <w:p w:rsidR="005623B1" w:rsidRPr="00D21E9F" w:rsidRDefault="005623B1" w:rsidP="005623B1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>projekt umowy</w:t>
      </w:r>
    </w:p>
    <w:p w:rsidR="005623B1" w:rsidRPr="00D21E9F" w:rsidRDefault="005623B1" w:rsidP="005623B1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>proponowane wynagrodzenie</w:t>
      </w:r>
    </w:p>
    <w:p w:rsidR="005623B1" w:rsidRPr="00C30573" w:rsidRDefault="005623B1" w:rsidP="005623B1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30573">
        <w:rPr>
          <w:rFonts w:ascii="Tahoma" w:hAnsi="Tahoma" w:cs="Tahoma"/>
          <w:sz w:val="20"/>
          <w:szCs w:val="20"/>
        </w:rPr>
        <w:t>Referencje:</w:t>
      </w:r>
    </w:p>
    <w:p w:rsidR="005623B1" w:rsidRPr="00C30573" w:rsidRDefault="005623B1" w:rsidP="005623B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C30573">
        <w:rPr>
          <w:rFonts w:ascii="Tahoma" w:hAnsi="Tahoma" w:cs="Tahoma"/>
          <w:sz w:val="20"/>
          <w:szCs w:val="20"/>
        </w:rPr>
        <w:t>Ustawa z dnia 1 lipca 2005 r. o pobieraniu, przechowywaniu i przeszczepianiu komórek, tkanek i narządów.</w:t>
      </w:r>
    </w:p>
    <w:p w:rsidR="005623B1" w:rsidRPr="00C30573" w:rsidRDefault="005623B1" w:rsidP="005623B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30573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Rozporządzenie MZ z dnia 26 października 2018 r. w sprawie szczegółowych warunków pobierania, przechowywania i przeszczepiania komórek, tkanek i narządów</w:t>
      </w:r>
    </w:p>
    <w:p w:rsidR="005623B1" w:rsidRPr="00C30573" w:rsidRDefault="005623B1" w:rsidP="005623B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30573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Zarządzenie MZ z dnia 2</w:t>
      </w:r>
      <w:r w:rsidRPr="00C30573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lipca 2010 r., z późn. zm. </w:t>
      </w:r>
      <w:r w:rsidRPr="00C30573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w sprawie Centrum Organizacyjno-Koordynacyjnego do Spraw Transplantacji „Poltransplant”</w:t>
      </w:r>
    </w:p>
    <w:p w:rsidR="00D831C9" w:rsidRPr="00D831C9" w:rsidRDefault="005623B1" w:rsidP="005623B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30573">
        <w:rPr>
          <w:rFonts w:ascii="Tahoma" w:hAnsi="Tahoma" w:cs="Tahoma"/>
          <w:bCs/>
          <w:color w:val="161616"/>
          <w:sz w:val="20"/>
          <w:szCs w:val="20"/>
          <w:shd w:val="clear" w:color="auto" w:fill="FFFFFF"/>
        </w:rPr>
        <w:t>Rozporządzenie MZ z dnia 30 marca 2010 r. w sprawie szkoleń osób, których czynności bezpośrednio wpływają na jakość komórek, tkanek lub narządów, a także bezpieczeństwo dawców i biorców</w:t>
      </w:r>
    </w:p>
    <w:p w:rsidR="00525061" w:rsidRPr="00D831C9" w:rsidRDefault="005623B1" w:rsidP="005623B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D831C9">
        <w:rPr>
          <w:rFonts w:ascii="Tahoma" w:hAnsi="Tahoma" w:cs="Tahoma"/>
          <w:sz w:val="20"/>
          <w:szCs w:val="20"/>
        </w:rPr>
        <w:t xml:space="preserve">Pisarek A. Zasada parytetu płci jako zabezpieczenie funkcjonowania zasady równouprawnienia kobiet i mężczyzn w Unii Europejskiej. </w:t>
      </w:r>
      <w:hyperlink r:id="rId7" w:history="1">
        <w:r w:rsidRPr="00D831C9">
          <w:rPr>
            <w:rStyle w:val="Hipercze"/>
            <w:rFonts w:ascii="Tahoma" w:hAnsi="Tahoma" w:cs="Tahoma"/>
            <w:sz w:val="20"/>
            <w:szCs w:val="20"/>
          </w:rPr>
          <w:t>http://www.repozytorium.uni.wroc.pl/Content/79174/PDF/02_ A_Pisarek_Zasada_parytetu_plci_jako_zabezpieczenie_funkcjonowania_zasady_rownouprawnienia.pdf</w:t>
        </w:r>
      </w:hyperlink>
    </w:p>
    <w:sectPr w:rsidR="00525061" w:rsidRPr="00D831C9" w:rsidSect="005623B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89B" w:rsidRDefault="004D089B" w:rsidP="006866B0">
      <w:pPr>
        <w:spacing w:after="0" w:line="240" w:lineRule="auto"/>
      </w:pPr>
      <w:r>
        <w:separator/>
      </w:r>
    </w:p>
  </w:endnote>
  <w:endnote w:type="continuationSeparator" w:id="0">
    <w:p w:rsidR="004D089B" w:rsidRDefault="004D089B" w:rsidP="00686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89B" w:rsidRDefault="004D089B" w:rsidP="006866B0">
      <w:pPr>
        <w:spacing w:after="0" w:line="240" w:lineRule="auto"/>
      </w:pPr>
      <w:r>
        <w:separator/>
      </w:r>
    </w:p>
  </w:footnote>
  <w:footnote w:type="continuationSeparator" w:id="0">
    <w:p w:rsidR="004D089B" w:rsidRDefault="004D089B" w:rsidP="00686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35ED2"/>
    <w:multiLevelType w:val="hybridMultilevel"/>
    <w:tmpl w:val="8E48C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4206E"/>
    <w:multiLevelType w:val="hybridMultilevel"/>
    <w:tmpl w:val="7C6E2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B4716"/>
    <w:multiLevelType w:val="hybridMultilevel"/>
    <w:tmpl w:val="D6AE567A"/>
    <w:lvl w:ilvl="0" w:tplc="FF9CAA38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306E6"/>
    <w:multiLevelType w:val="hybridMultilevel"/>
    <w:tmpl w:val="F38AA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B1"/>
    <w:rsid w:val="00082B8C"/>
    <w:rsid w:val="00154325"/>
    <w:rsid w:val="00204ED5"/>
    <w:rsid w:val="004B16B1"/>
    <w:rsid w:val="004D089B"/>
    <w:rsid w:val="00525061"/>
    <w:rsid w:val="005623B1"/>
    <w:rsid w:val="00682464"/>
    <w:rsid w:val="00684C60"/>
    <w:rsid w:val="006866B0"/>
    <w:rsid w:val="00693566"/>
    <w:rsid w:val="008E0523"/>
    <w:rsid w:val="00966F4D"/>
    <w:rsid w:val="00982179"/>
    <w:rsid w:val="00AC76C9"/>
    <w:rsid w:val="00D8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00A6F"/>
  <w15:chartTrackingRefBased/>
  <w15:docId w15:val="{19A759DC-35AE-4E26-8ECB-9F6BC838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23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3B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23B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86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6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86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6B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pozytorium.uni.wroc.pl/Content/79174/PDF/02_%20A_Pisarek_Zasada_parytetu_plci_jako_zabezpieczenie_funkcjonowania_zasady_rownouprawnieni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1041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Danek</dc:creator>
  <cp:keywords/>
  <dc:description/>
  <cp:lastModifiedBy>Teresa Danek</cp:lastModifiedBy>
  <cp:revision>5</cp:revision>
  <cp:lastPrinted>2021-03-29T18:33:00Z</cp:lastPrinted>
  <dcterms:created xsi:type="dcterms:W3CDTF">2021-05-04T13:50:00Z</dcterms:created>
  <dcterms:modified xsi:type="dcterms:W3CDTF">2021-05-07T09:00:00Z</dcterms:modified>
</cp:coreProperties>
</file>