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45" w:rsidRPr="009F5260" w:rsidRDefault="009F3245" w:rsidP="009F3245">
      <w:pPr>
        <w:spacing w:after="0" w:line="360" w:lineRule="auto"/>
        <w:ind w:left="4248"/>
        <w:jc w:val="both"/>
        <w:rPr>
          <w:rFonts w:ascii="Tahoma" w:hAnsi="Tahoma" w:cs="Tahoma"/>
        </w:rPr>
      </w:pPr>
      <w:r w:rsidRPr="009F5260">
        <w:rPr>
          <w:rFonts w:ascii="Tahoma" w:hAnsi="Tahoma" w:cs="Tahoma"/>
        </w:rPr>
        <w:t xml:space="preserve">Załącznik nr 2 do Konkursu na pełnienie funkcji koordynatora regionalnego </w:t>
      </w:r>
      <w:proofErr w:type="spellStart"/>
      <w:r w:rsidRPr="009F5260">
        <w:rPr>
          <w:rFonts w:ascii="Tahoma" w:hAnsi="Tahoma" w:cs="Tahoma"/>
        </w:rPr>
        <w:t>Poltransplantu</w:t>
      </w:r>
      <w:proofErr w:type="spellEnd"/>
    </w:p>
    <w:p w:rsidR="009F3245" w:rsidRPr="00B50886" w:rsidRDefault="009F3245" w:rsidP="009F3245">
      <w:pPr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</w:t>
      </w:r>
      <w:r w:rsidRPr="00B50886">
        <w:rPr>
          <w:rFonts w:ascii="Tahoma" w:hAnsi="Tahoma" w:cs="Tahoma"/>
          <w:b/>
        </w:rPr>
        <w:t xml:space="preserve">adania regionalnego koordynatora </w:t>
      </w:r>
      <w:proofErr w:type="spellStart"/>
      <w:r w:rsidRPr="00B50886">
        <w:rPr>
          <w:rFonts w:ascii="Tahoma" w:hAnsi="Tahoma" w:cs="Tahoma"/>
          <w:b/>
        </w:rPr>
        <w:t>Poltransplantu</w:t>
      </w:r>
      <w:proofErr w:type="spellEnd"/>
      <w:r w:rsidRPr="00B50886">
        <w:rPr>
          <w:rFonts w:ascii="Tahoma" w:hAnsi="Tahoma" w:cs="Tahoma"/>
          <w:b/>
        </w:rPr>
        <w:t>.</w:t>
      </w:r>
    </w:p>
    <w:p w:rsidR="009F3245" w:rsidRPr="00B50886" w:rsidRDefault="009F3245" w:rsidP="009F3245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regionalnego koordynatora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 xml:space="preserve"> określone są przez Dyrektora Centrum Organizacyjno-Koordynacyjnego ds. Transplantacji </w:t>
      </w:r>
      <w:proofErr w:type="spellStart"/>
      <w:r w:rsidRPr="00B50886">
        <w:rPr>
          <w:rFonts w:ascii="Tahoma" w:hAnsi="Tahoma" w:cs="Tahoma"/>
        </w:rPr>
        <w:t>Poltransplant</w:t>
      </w:r>
      <w:proofErr w:type="spellEnd"/>
      <w:r w:rsidRPr="00B50886">
        <w:rPr>
          <w:rFonts w:ascii="Tahoma" w:hAnsi="Tahoma" w:cs="Tahoma"/>
        </w:rPr>
        <w:t xml:space="preserve"> i wpisują się w:</w:t>
      </w:r>
    </w:p>
    <w:p w:rsidR="009F3245" w:rsidRDefault="009F3245" w:rsidP="009F3245">
      <w:pPr>
        <w:spacing w:after="0"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treść ustawy o pobieraniu, przechowywaniu i przeszczepia</w:t>
      </w:r>
      <w:r>
        <w:rPr>
          <w:rFonts w:ascii="Tahoma" w:hAnsi="Tahoma" w:cs="Tahoma"/>
        </w:rPr>
        <w:t>niu komórek, tkanek i narządów;</w:t>
      </w:r>
    </w:p>
    <w:p w:rsidR="009F3245" w:rsidRPr="00B50886" w:rsidRDefault="009F3245" w:rsidP="009F3245">
      <w:pPr>
        <w:spacing w:after="0"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 xml:space="preserve">treść </w:t>
      </w:r>
      <w:r w:rsidRPr="00B50886">
        <w:rPr>
          <w:rFonts w:ascii="Tahoma" w:hAnsi="Tahoma" w:cs="Tahoma"/>
        </w:rPr>
        <w:t xml:space="preserve">zarządzenia Ministra Zdrowia </w:t>
      </w:r>
      <w:r w:rsidRPr="00F121DE">
        <w:rPr>
          <w:rFonts w:ascii="Tahoma" w:hAnsi="Tahoma" w:cs="Tahoma"/>
          <w:bCs/>
          <w:color w:val="000000"/>
          <w:shd w:val="clear" w:color="auto" w:fill="FFFFFF"/>
        </w:rPr>
        <w:t xml:space="preserve">z dnia </w:t>
      </w:r>
      <w:r>
        <w:rPr>
          <w:rFonts w:ascii="Tahoma" w:hAnsi="Tahoma" w:cs="Tahoma"/>
          <w:bCs/>
          <w:color w:val="000000"/>
          <w:shd w:val="clear" w:color="auto" w:fill="FFFFFF"/>
        </w:rPr>
        <w:t>2</w:t>
      </w:r>
      <w:r w:rsidRPr="00F121DE">
        <w:rPr>
          <w:rFonts w:ascii="Tahoma" w:hAnsi="Tahoma" w:cs="Tahoma"/>
          <w:color w:val="000000"/>
          <w:shd w:val="clear" w:color="auto" w:fill="FFFFFF"/>
        </w:rPr>
        <w:t xml:space="preserve"> lipca 201</w:t>
      </w:r>
      <w:r>
        <w:rPr>
          <w:rFonts w:ascii="Tahoma" w:hAnsi="Tahoma" w:cs="Tahoma"/>
          <w:color w:val="000000"/>
          <w:shd w:val="clear" w:color="auto" w:fill="FFFFFF"/>
        </w:rPr>
        <w:t xml:space="preserve">0 </w:t>
      </w:r>
      <w:r w:rsidRPr="00F121DE">
        <w:rPr>
          <w:rFonts w:ascii="Tahoma" w:hAnsi="Tahoma" w:cs="Tahoma"/>
          <w:color w:val="000000"/>
          <w:shd w:val="clear" w:color="auto" w:fill="FFFFFF"/>
        </w:rPr>
        <w:t>r.</w:t>
      </w:r>
      <w:r>
        <w:rPr>
          <w:rFonts w:ascii="Tahoma" w:hAnsi="Tahoma" w:cs="Tahoma"/>
          <w:color w:val="000000"/>
          <w:shd w:val="clear" w:color="auto" w:fill="FFFFFF"/>
        </w:rPr>
        <w:t xml:space="preserve">, z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późn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. zm. </w:t>
      </w:r>
      <w:r w:rsidRPr="00B50886">
        <w:rPr>
          <w:rFonts w:ascii="Tahoma" w:hAnsi="Tahoma" w:cs="Tahoma"/>
        </w:rPr>
        <w:t>w sprawie Centrum Organizacyjno-Koordynacyjnego do Spraw Transplantacji „</w:t>
      </w:r>
      <w:proofErr w:type="spellStart"/>
      <w:r w:rsidRPr="00B50886">
        <w:rPr>
          <w:rFonts w:ascii="Tahoma" w:hAnsi="Tahoma" w:cs="Tahoma"/>
        </w:rPr>
        <w:t>Poltransplant</w:t>
      </w:r>
      <w:proofErr w:type="spellEnd"/>
      <w:r w:rsidRPr="00B50886">
        <w:rPr>
          <w:rFonts w:ascii="Tahoma" w:hAnsi="Tahoma" w:cs="Tahoma"/>
        </w:rPr>
        <w:t>”;</w:t>
      </w:r>
      <w:r>
        <w:rPr>
          <w:rFonts w:ascii="Tahoma" w:hAnsi="Tahoma" w:cs="Tahoma"/>
        </w:rPr>
        <w:t xml:space="preserve"> </w:t>
      </w:r>
    </w:p>
    <w:p w:rsidR="009F3245" w:rsidRPr="00B50886" w:rsidRDefault="009F3245" w:rsidP="009F3245">
      <w:pPr>
        <w:spacing w:after="0"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treść rozporządzenia Ministra Zdrowia </w:t>
      </w:r>
      <w:hyperlink r:id="rId5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 xml:space="preserve">; </w:t>
      </w:r>
    </w:p>
    <w:p w:rsidR="009F3245" w:rsidRPr="00B50886" w:rsidRDefault="009F3245" w:rsidP="009F3245">
      <w:pPr>
        <w:spacing w:after="0"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zadania Narodowego Programu Rozwoju Medycyny Transplantacyjnej na lata 2011 – 2021.</w:t>
      </w:r>
    </w:p>
    <w:p w:rsidR="009F3245" w:rsidRPr="00B50886" w:rsidRDefault="009F3245" w:rsidP="009F3245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regionalnego koordynatora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 xml:space="preserve"> stanowią część realizowanego przez </w:t>
      </w:r>
      <w:proofErr w:type="spellStart"/>
      <w:r w:rsidRPr="00B50886">
        <w:rPr>
          <w:rFonts w:ascii="Tahoma" w:hAnsi="Tahoma" w:cs="Tahoma"/>
        </w:rPr>
        <w:t>Poltransplant</w:t>
      </w:r>
      <w:proofErr w:type="spellEnd"/>
      <w:r w:rsidRPr="00B50886">
        <w:rPr>
          <w:rFonts w:ascii="Tahoma" w:hAnsi="Tahoma" w:cs="Tahoma"/>
        </w:rPr>
        <w:t xml:space="preserve"> na poziomie krajowym, regionalnym i szpitalnym systemu jakości pobierania i przeszczepiania komórek, tkanek i narządów, we współpracy z podmiotami leczniczymi, jednostkami państwowymi, samorządowymi i organizacjami pozarządowymi.</w:t>
      </w:r>
    </w:p>
    <w:p w:rsidR="009F3245" w:rsidRPr="00B50886" w:rsidRDefault="009F3245" w:rsidP="009F3245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Do zadań regionalnego koordynatora </w:t>
      </w:r>
      <w:proofErr w:type="spellStart"/>
      <w:r w:rsidRPr="00B50886">
        <w:rPr>
          <w:rFonts w:ascii="Tahoma" w:hAnsi="Tahoma" w:cs="Tahoma"/>
        </w:rPr>
        <w:t>Poltranspalntu</w:t>
      </w:r>
      <w:proofErr w:type="spellEnd"/>
      <w:r w:rsidRPr="00B50886">
        <w:rPr>
          <w:rFonts w:ascii="Tahoma" w:hAnsi="Tahoma" w:cs="Tahoma"/>
        </w:rPr>
        <w:t xml:space="preserve"> należą w szczególności: </w:t>
      </w:r>
    </w:p>
    <w:p w:rsidR="009F3245" w:rsidRPr="00B50886" w:rsidRDefault="009F3245" w:rsidP="009F3245">
      <w:pPr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>Aktywizacja szpitali, w tym szpitali pediatrycznych w działaniach zmierzających do pełnego wykorzystania potencjału dawstwa narządów i tkanek od osób zmarłych m.in. poprzez:</w:t>
      </w:r>
    </w:p>
    <w:p w:rsidR="009F3245" w:rsidRPr="00B50886" w:rsidRDefault="009F3245" w:rsidP="009F3245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 xml:space="preserve">- </w:t>
      </w:r>
      <w:r>
        <w:rPr>
          <w:rFonts w:ascii="Tahoma" w:hAnsi="Tahoma" w:cs="Tahoma"/>
          <w:bCs/>
        </w:rPr>
        <w:t xml:space="preserve">pomoc merytoryczna w </w:t>
      </w:r>
      <w:r w:rsidRPr="00B50886">
        <w:rPr>
          <w:rFonts w:ascii="Tahoma" w:hAnsi="Tahoma" w:cs="Tahoma"/>
        </w:rPr>
        <w:t>budowę szpitalnych systemów jakości dawstwa narządów i tkanek od osób zmarłych;</w:t>
      </w:r>
    </w:p>
    <w:p w:rsidR="009F3245" w:rsidRPr="00B50886" w:rsidRDefault="009F3245" w:rsidP="009F3245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</w:rPr>
        <w:t>- inicjowanie, organizacja i uczestnictwo w spotkaniach szpitalnych z udziałem m.in. kluczowego dla dawstwa personelu szpitala (dyrekcja, szpitalny koordynator pobierania narządów i tkanek, kierownicy oddziałów intensywnej terapii, neurologii, neurochirurgii), konsultantów wojewódzkich w dziedzinie transplantologii klinicznej oraz anestezjologii i intensywnej terapii);</w:t>
      </w:r>
    </w:p>
    <w:p w:rsidR="009F3245" w:rsidRPr="00B50886" w:rsidRDefault="009F3245" w:rsidP="009F3245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planowanie i współorganizacja szkoleń szpitalnych typu ETPOD w szpitalach w regionie;</w:t>
      </w:r>
    </w:p>
    <w:p w:rsidR="009F3245" w:rsidRPr="00B50886" w:rsidRDefault="009F3245" w:rsidP="009F3245">
      <w:pPr>
        <w:spacing w:line="276" w:lineRule="auto"/>
        <w:ind w:left="708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w monitorowaniu szpitalnego potencjału dawstwa (</w:t>
      </w:r>
      <w:proofErr w:type="spellStart"/>
      <w:r w:rsidRPr="00B50886">
        <w:rPr>
          <w:rFonts w:ascii="Tahoma" w:hAnsi="Tahoma" w:cs="Tahoma"/>
        </w:rPr>
        <w:t>quality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improvement</w:t>
      </w:r>
      <w:proofErr w:type="spellEnd"/>
      <w:r>
        <w:rPr>
          <w:rFonts w:ascii="Tahoma" w:hAnsi="Tahoma" w:cs="Tahoma"/>
        </w:rPr>
        <w:t xml:space="preserve"> program) i weryfikacja </w:t>
      </w:r>
      <w:r w:rsidRPr="00B50886">
        <w:rPr>
          <w:rFonts w:ascii="Tahoma" w:hAnsi="Tahoma" w:cs="Tahoma"/>
        </w:rPr>
        <w:t xml:space="preserve">tej aktywności w narzędziu sieciowym </w:t>
      </w:r>
      <w:hyperlink r:id="rId6" w:history="1">
        <w:r w:rsidRPr="00B50886">
          <w:rPr>
            <w:rStyle w:val="Hipercze"/>
            <w:rFonts w:ascii="Tahoma" w:hAnsi="Tahoma" w:cs="Tahoma"/>
          </w:rPr>
          <w:t>www.koordynator.net</w:t>
        </w:r>
      </w:hyperlink>
      <w:r w:rsidRPr="00B50886">
        <w:rPr>
          <w:rFonts w:ascii="Tahoma" w:hAnsi="Tahoma" w:cs="Tahoma"/>
        </w:rPr>
        <w:t>.</w:t>
      </w:r>
    </w:p>
    <w:p w:rsidR="009F3245" w:rsidRPr="00B50886" w:rsidRDefault="009F3245" w:rsidP="009F3245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Stała współpraca z konsultantami wojewódzkimi i krajowymi w kluczowych dziedzinach dla dawstwa narządów (transplantologia kliniczna, anestezjologii i intensywna terapia, neurologia i neurologia dziecięca, neurochirurgia</w:t>
      </w:r>
      <w:r>
        <w:rPr>
          <w:rFonts w:ascii="Tahoma" w:hAnsi="Tahoma" w:cs="Tahoma"/>
        </w:rPr>
        <w:t>)</w:t>
      </w:r>
      <w:r w:rsidRPr="00B50886">
        <w:rPr>
          <w:rFonts w:ascii="Tahoma" w:hAnsi="Tahoma" w:cs="Tahoma"/>
        </w:rPr>
        <w:t xml:space="preserve"> w celu identyfikacji przeszkód w rozwoju dawstwa od zmarłych w szpitalach regionu, analizy wykorzystania potencjału dawstwa i określaniu działań naprawczych.</w:t>
      </w:r>
    </w:p>
    <w:p w:rsidR="009F3245" w:rsidRPr="00B50886" w:rsidRDefault="009F3245" w:rsidP="009F3245">
      <w:pPr>
        <w:pStyle w:val="Akapitzlist"/>
        <w:spacing w:line="276" w:lineRule="auto"/>
        <w:rPr>
          <w:rFonts w:ascii="Tahoma" w:hAnsi="Tahoma" w:cs="Tahoma"/>
        </w:rPr>
      </w:pPr>
    </w:p>
    <w:p w:rsidR="009F3245" w:rsidRPr="00B50886" w:rsidRDefault="009F3245" w:rsidP="009F3245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Budowa sieci i stałe wsparcie dla szpitalnych koordynatorów pobierania narządów i tkanek w regionie m.in. poprzez:</w:t>
      </w:r>
    </w:p>
    <w:p w:rsidR="009F3245" w:rsidRPr="00B50886" w:rsidRDefault="009F3245" w:rsidP="009F3245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pomoc na wszystkich etapach koordynacji pobrań wielonarządowych (identyfikacji i kwalifikacji potencjalnego dawcy, autoryzacji pobrania, </w:t>
      </w:r>
      <w:r>
        <w:rPr>
          <w:rFonts w:ascii="Tahoma" w:hAnsi="Tahoma" w:cs="Tahoma"/>
        </w:rPr>
        <w:t xml:space="preserve">organizacji </w:t>
      </w:r>
      <w:r w:rsidRPr="00B50886">
        <w:rPr>
          <w:rFonts w:ascii="Tahoma" w:hAnsi="Tahoma" w:cs="Tahoma"/>
        </w:rPr>
        <w:t>pobrania);</w:t>
      </w:r>
    </w:p>
    <w:p w:rsidR="009F3245" w:rsidRPr="00B50886" w:rsidRDefault="009F3245" w:rsidP="009F3245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pomoc w rozwiązywaniu bieżących problemów zgłaszanych przez szpitale z potencjałem dawstwa (np. pomoc w organizacji badań, pomoc w uzyskaniu dostępu do rejestrów, pomoc </w:t>
      </w:r>
      <w:r w:rsidRPr="00B50886">
        <w:rPr>
          <w:rFonts w:ascii="Tahoma" w:hAnsi="Tahoma" w:cs="Tahoma"/>
        </w:rPr>
        <w:lastRenderedPageBreak/>
        <w:t>w zakresie roz</w:t>
      </w:r>
      <w:r>
        <w:rPr>
          <w:rFonts w:ascii="Tahoma" w:hAnsi="Tahoma" w:cs="Tahoma"/>
        </w:rPr>
        <w:t>liczeń finansowych, zabezpieczenie dostępu do narzędzi sieciowego www.rejestrtx.gov.pl)</w:t>
      </w:r>
      <w:r w:rsidRPr="00B50886">
        <w:rPr>
          <w:rFonts w:ascii="Tahoma" w:hAnsi="Tahoma" w:cs="Tahoma"/>
        </w:rPr>
        <w:t>;</w:t>
      </w:r>
    </w:p>
    <w:p w:rsidR="009F3245" w:rsidRDefault="009F3245" w:rsidP="009F3245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organizację szkoleń i warsztatów tematycznych dla koordynatorów np. w centrach symulacji medycznych, szkoleń regionalnych i wewnątrzszpitalnych;</w:t>
      </w:r>
    </w:p>
    <w:p w:rsidR="009F3245" w:rsidRDefault="009F3245" w:rsidP="009F3245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- opracowanie informatora dla koordynatorów szpitalnych z danymi teleadresowymi i innymi technicznymi informacjami niezbędnymi do prowadzenia koordynacji;</w:t>
      </w:r>
    </w:p>
    <w:p w:rsidR="009F3245" w:rsidRPr="008D2B9D" w:rsidRDefault="009F3245" w:rsidP="009F3245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zgłaszanie propozycji przebudowy</w:t>
      </w:r>
      <w:r w:rsidRPr="008D2B9D">
        <w:rPr>
          <w:rFonts w:ascii="Tahoma" w:hAnsi="Tahoma" w:cs="Tahoma"/>
        </w:rPr>
        <w:t xml:space="preserve"> i rozbudow</w:t>
      </w:r>
      <w:r>
        <w:rPr>
          <w:rFonts w:ascii="Tahoma" w:hAnsi="Tahoma" w:cs="Tahoma"/>
        </w:rPr>
        <w:t>y</w:t>
      </w:r>
      <w:r w:rsidRPr="008D2B9D">
        <w:rPr>
          <w:rFonts w:ascii="Tahoma" w:hAnsi="Tahoma" w:cs="Tahoma"/>
        </w:rPr>
        <w:t xml:space="preserve"> sieci koordynatorów szpitalnych</w:t>
      </w:r>
      <w:r>
        <w:rPr>
          <w:rFonts w:ascii="Tahoma" w:hAnsi="Tahoma" w:cs="Tahoma"/>
        </w:rPr>
        <w:t xml:space="preserve"> w regionie;</w:t>
      </w:r>
    </w:p>
    <w:p w:rsidR="009F3245" w:rsidRPr="00B50886" w:rsidRDefault="009F3245" w:rsidP="009F3245">
      <w:pPr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Udział </w:t>
      </w:r>
      <w:r w:rsidRPr="00B50886">
        <w:rPr>
          <w:rFonts w:ascii="Tahoma" w:hAnsi="Tahoma" w:cs="Tahoma"/>
        </w:rPr>
        <w:t>w realizacji programu „System jakości dawstwa nerek do przeszczepienia od żywych dawców</w:t>
      </w:r>
      <w:r>
        <w:rPr>
          <w:rFonts w:ascii="Tahoma" w:hAnsi="Tahoma" w:cs="Tahoma"/>
        </w:rPr>
        <w:t>”</w:t>
      </w:r>
      <w:r w:rsidRPr="00B50886">
        <w:rPr>
          <w:rFonts w:ascii="Tahoma" w:hAnsi="Tahoma" w:cs="Tahoma"/>
        </w:rPr>
        <w:t>.</w:t>
      </w:r>
    </w:p>
    <w:p w:rsidR="009F3245" w:rsidRPr="00B50886" w:rsidRDefault="009F3245" w:rsidP="009F3245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Podejmowanie działań zmierzających do wprowadzenia </w:t>
      </w:r>
      <w:r w:rsidRPr="00B50886">
        <w:rPr>
          <w:rFonts w:ascii="Tahoma" w:hAnsi="Tahoma" w:cs="Tahoma"/>
          <w:bCs/>
        </w:rPr>
        <w:t>do praktyki programu pobrań od dawców po nieodwracalnym zatrzymaniu krążenia (dawcy DCD) w regionie.</w:t>
      </w:r>
    </w:p>
    <w:p w:rsidR="009F3245" w:rsidRDefault="009F3245" w:rsidP="009F3245">
      <w:pPr>
        <w:pStyle w:val="Akapitzlist"/>
        <w:spacing w:line="276" w:lineRule="auto"/>
        <w:rPr>
          <w:rFonts w:ascii="Tahoma" w:hAnsi="Tahoma" w:cs="Tahoma"/>
        </w:rPr>
      </w:pPr>
    </w:p>
    <w:p w:rsidR="009F3245" w:rsidRDefault="009F3245" w:rsidP="009F3245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  <w:bCs/>
        </w:rPr>
        <w:t>St</w:t>
      </w:r>
      <w:r>
        <w:rPr>
          <w:rFonts w:ascii="Tahoma" w:hAnsi="Tahoma" w:cs="Tahoma"/>
          <w:bCs/>
        </w:rPr>
        <w:t xml:space="preserve">ała współpraca z koordynatorami </w:t>
      </w:r>
      <w:r w:rsidRPr="00FE30D7">
        <w:rPr>
          <w:rFonts w:ascii="Tahoma" w:hAnsi="Tahoma" w:cs="Tahoma"/>
          <w:bCs/>
        </w:rPr>
        <w:t>pobierania</w:t>
      </w:r>
      <w:r>
        <w:rPr>
          <w:rFonts w:ascii="Tahoma" w:hAnsi="Tahoma" w:cs="Tahoma"/>
          <w:bCs/>
        </w:rPr>
        <w:t xml:space="preserve"> i przeszczepiania narządów w ośrodkach transplantacyjnych.</w:t>
      </w:r>
    </w:p>
    <w:p w:rsidR="009F3245" w:rsidRDefault="009F3245" w:rsidP="009F3245">
      <w:pPr>
        <w:pStyle w:val="Akapitzlist"/>
        <w:spacing w:line="276" w:lineRule="auto"/>
        <w:rPr>
          <w:rFonts w:ascii="Tahoma" w:hAnsi="Tahoma" w:cs="Tahoma"/>
        </w:rPr>
      </w:pPr>
    </w:p>
    <w:p w:rsidR="009F3245" w:rsidRPr="00B50886" w:rsidRDefault="009F3245" w:rsidP="009F3245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Działalność promująca medycynę transplantacyjną i dawstwo </w:t>
      </w:r>
      <w:r>
        <w:rPr>
          <w:rFonts w:ascii="Tahoma" w:hAnsi="Tahoma" w:cs="Tahoma"/>
        </w:rPr>
        <w:t xml:space="preserve">narządów i tkanek </w:t>
      </w:r>
      <w:r w:rsidRPr="00B50886">
        <w:rPr>
          <w:rFonts w:ascii="Tahoma" w:hAnsi="Tahoma" w:cs="Tahoma"/>
        </w:rPr>
        <w:t xml:space="preserve">oraz </w:t>
      </w:r>
      <w:r>
        <w:rPr>
          <w:rFonts w:ascii="Tahoma" w:hAnsi="Tahoma" w:cs="Tahoma"/>
        </w:rPr>
        <w:t xml:space="preserve">działalność </w:t>
      </w:r>
      <w:r w:rsidRPr="00B50886">
        <w:rPr>
          <w:rFonts w:ascii="Tahoma" w:hAnsi="Tahoma" w:cs="Tahoma"/>
        </w:rPr>
        <w:t>edukac</w:t>
      </w:r>
      <w:r>
        <w:rPr>
          <w:rFonts w:ascii="Tahoma" w:hAnsi="Tahoma" w:cs="Tahoma"/>
        </w:rPr>
        <w:t>y</w:t>
      </w:r>
      <w:r w:rsidRPr="00B50886">
        <w:rPr>
          <w:rFonts w:ascii="Tahoma" w:hAnsi="Tahoma" w:cs="Tahoma"/>
        </w:rPr>
        <w:t>j</w:t>
      </w:r>
      <w:r>
        <w:rPr>
          <w:rFonts w:ascii="Tahoma" w:hAnsi="Tahoma" w:cs="Tahoma"/>
        </w:rPr>
        <w:t>na</w:t>
      </w:r>
      <w:r w:rsidRPr="00B50886">
        <w:rPr>
          <w:rFonts w:ascii="Tahoma" w:hAnsi="Tahoma" w:cs="Tahoma"/>
        </w:rPr>
        <w:t xml:space="preserve"> w regionie </w:t>
      </w:r>
      <w:r w:rsidRPr="00446EBC">
        <w:rPr>
          <w:rFonts w:ascii="Tahoma" w:hAnsi="Tahoma" w:cs="Tahoma"/>
        </w:rPr>
        <w:t>mająca</w:t>
      </w:r>
      <w:r w:rsidRPr="00B50886">
        <w:rPr>
          <w:rFonts w:ascii="Tahoma" w:hAnsi="Tahoma" w:cs="Tahoma"/>
        </w:rPr>
        <w:t xml:space="preserve"> na celu upowszechnianie leczenia metodą przeszczepiania komórek, tkanek i narządów m.in. poprzez:</w:t>
      </w:r>
    </w:p>
    <w:p w:rsidR="009F3245" w:rsidRDefault="009F3245" w:rsidP="009F3245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promowanie</w:t>
      </w:r>
      <w:r>
        <w:rPr>
          <w:rFonts w:ascii="Tahoma" w:hAnsi="Tahoma" w:cs="Tahoma"/>
        </w:rPr>
        <w:t xml:space="preserve"> wyrażania swojej woli wśród członków rodziny na temat dawstwa wśród społeczności lokalnej w regionie;</w:t>
      </w:r>
    </w:p>
    <w:p w:rsidR="009F3245" w:rsidRPr="00B50886" w:rsidRDefault="009F3245" w:rsidP="009F3245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B50886">
        <w:rPr>
          <w:rFonts w:ascii="Tahoma" w:hAnsi="Tahoma" w:cs="Tahoma"/>
        </w:rPr>
        <w:t>udostępnianie materiałów informacyjnych</w:t>
      </w:r>
      <w:r>
        <w:rPr>
          <w:rFonts w:ascii="Tahoma" w:hAnsi="Tahoma" w:cs="Tahoma"/>
        </w:rPr>
        <w:t xml:space="preserve"> w podmiotach leczniczych na terenie regionu</w:t>
      </w:r>
      <w:r w:rsidRPr="00B50886">
        <w:rPr>
          <w:rFonts w:ascii="Tahoma" w:hAnsi="Tahoma" w:cs="Tahoma"/>
        </w:rPr>
        <w:t>;</w:t>
      </w:r>
    </w:p>
    <w:p w:rsidR="009F3245" w:rsidRPr="00B50886" w:rsidRDefault="009F3245" w:rsidP="009F3245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i organizację wydarzeń promujących dawstwo: pikniki, koncerty, zawody sportowe;</w:t>
      </w:r>
    </w:p>
    <w:p w:rsidR="009F3245" w:rsidRPr="00B50886" w:rsidRDefault="009F3245" w:rsidP="009F3245">
      <w:pPr>
        <w:pStyle w:val="Akapitzlist"/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</w:rPr>
        <w:t>- i</w:t>
      </w:r>
      <w:r w:rsidRPr="00B50886">
        <w:rPr>
          <w:rFonts w:ascii="Tahoma" w:hAnsi="Tahoma" w:cs="Tahoma"/>
          <w:bCs/>
        </w:rPr>
        <w:t>nicjowanie spotkań z władzami lokalnymi, władzami założycielskimi szpitali, oraz z przedstawicielami kościoła i mediów w regionie.</w:t>
      </w:r>
    </w:p>
    <w:p w:rsidR="009F3245" w:rsidRDefault="009F3245" w:rsidP="009F3245">
      <w:pPr>
        <w:pStyle w:val="Akapitzlist"/>
        <w:spacing w:line="276" w:lineRule="auto"/>
        <w:rPr>
          <w:rFonts w:ascii="Tahoma" w:hAnsi="Tahoma" w:cs="Tahoma"/>
        </w:rPr>
      </w:pPr>
    </w:p>
    <w:p w:rsidR="009F3245" w:rsidRPr="00B50886" w:rsidRDefault="009F3245" w:rsidP="009F3245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Odbywanie s</w:t>
      </w:r>
      <w:r w:rsidRPr="00B50886">
        <w:rPr>
          <w:rFonts w:ascii="Tahoma" w:hAnsi="Tahoma" w:cs="Tahoma"/>
        </w:rPr>
        <w:t xml:space="preserve">zkoleń dla osób, których czynności bezpośrednio wpływają na jakość komórek, tkanek i narządów oraz na bezpieczeństwo dawców i biorców przeszczepów zgodnie z rozporządzeniem Ministra Zdrowia </w:t>
      </w:r>
      <w:hyperlink r:id="rId7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>;</w:t>
      </w:r>
    </w:p>
    <w:p w:rsidR="009F3245" w:rsidRPr="00B50886" w:rsidRDefault="009F3245" w:rsidP="009F3245">
      <w:pPr>
        <w:pStyle w:val="Akapitzlist"/>
        <w:spacing w:line="276" w:lineRule="auto"/>
        <w:rPr>
          <w:rFonts w:ascii="Tahoma" w:hAnsi="Tahoma" w:cs="Tahoma"/>
        </w:rPr>
      </w:pPr>
    </w:p>
    <w:p w:rsidR="009F3245" w:rsidRPr="00B50886" w:rsidRDefault="009F3245" w:rsidP="009F3245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Przygotowywanie</w:t>
      </w:r>
      <w:r>
        <w:rPr>
          <w:rFonts w:ascii="Tahoma" w:hAnsi="Tahoma" w:cs="Tahoma"/>
        </w:rPr>
        <w:t xml:space="preserve"> comiesięcznych</w:t>
      </w:r>
      <w:r w:rsidRPr="00B50886">
        <w:rPr>
          <w:rFonts w:ascii="Tahoma" w:hAnsi="Tahoma" w:cs="Tahoma"/>
        </w:rPr>
        <w:t xml:space="preserve"> raportów dotyczących aktywności i działań na rzecz aktywacji szpitali i poszczególnych koordynatorów szpitalnych (donacyjnych) oraz przeprowadzonych akcji promocyjnych</w:t>
      </w:r>
      <w:r>
        <w:rPr>
          <w:rFonts w:ascii="Tahoma" w:hAnsi="Tahoma" w:cs="Tahoma"/>
        </w:rPr>
        <w:t xml:space="preserve"> i edukacyjnych</w:t>
      </w:r>
      <w:r w:rsidRPr="00B508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</w:t>
      </w:r>
      <w:r w:rsidRPr="00B50886">
        <w:rPr>
          <w:rFonts w:ascii="Tahoma" w:hAnsi="Tahoma" w:cs="Tahoma"/>
        </w:rPr>
        <w:t xml:space="preserve">o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>.</w:t>
      </w:r>
    </w:p>
    <w:p w:rsidR="009F3245" w:rsidRPr="00B50886" w:rsidRDefault="009F3245" w:rsidP="009F3245">
      <w:pPr>
        <w:pStyle w:val="Akapitzlist"/>
        <w:spacing w:line="276" w:lineRule="auto"/>
        <w:rPr>
          <w:rFonts w:ascii="Tahoma" w:hAnsi="Tahoma" w:cs="Tahoma"/>
        </w:rPr>
      </w:pPr>
    </w:p>
    <w:p w:rsidR="00525061" w:rsidRPr="009F3245" w:rsidRDefault="009F3245" w:rsidP="009F3245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Zgłaszanie i realizacja nowych i innowacyjnych działań w zakresie aktywacji szpitali i zwiększenia wykorzystania potencjału dawstwa (po uprzednim uzgodnieniu z dyrekcją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>).</w:t>
      </w:r>
      <w:bookmarkStart w:id="0" w:name="_GoBack"/>
      <w:bookmarkEnd w:id="0"/>
    </w:p>
    <w:sectPr w:rsidR="00525061" w:rsidRPr="009F3245" w:rsidSect="009F324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F4439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45"/>
    <w:rsid w:val="00525061"/>
    <w:rsid w:val="009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0AB7"/>
  <w15:chartTrackingRefBased/>
  <w15:docId w15:val="{5182F337-42D9-4DC7-B2AB-CE9E1053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2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2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3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ip.sejm.gov.pl/Download?id=WDU20100640403&amp;type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ordynator.net" TargetMode="External"/><Relationship Id="rId5" Type="http://schemas.openxmlformats.org/officeDocument/2006/relationships/hyperlink" Target="http://isip.sejm.gov.pl/Download?id=WDU20100640403&amp;type=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1</cp:revision>
  <dcterms:created xsi:type="dcterms:W3CDTF">2021-03-29T19:26:00Z</dcterms:created>
  <dcterms:modified xsi:type="dcterms:W3CDTF">2021-03-29T19:27:00Z</dcterms:modified>
</cp:coreProperties>
</file>